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4A" w:rsidRPr="001448F6" w:rsidRDefault="004B774A" w:rsidP="001448F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1448F6">
        <w:rPr>
          <w:rFonts w:ascii="Times New Roman" w:hAnsi="Times New Roman" w:cs="Times New Roman"/>
          <w:b/>
          <w:bCs/>
          <w:color w:val="FF0000"/>
          <w:sz w:val="52"/>
          <w:szCs w:val="52"/>
        </w:rPr>
        <w:t>Звукоподражание в раннем возрасте.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1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Звукоподражание или речевое подражание</w:t>
      </w:r>
      <w:r w:rsidRPr="008101C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23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124460">
        <w:rPr>
          <w:rFonts w:ascii="Times New Roman" w:hAnsi="Times New Roman" w:cs="Times New Roman"/>
          <w:sz w:val="28"/>
          <w:szCs w:val="28"/>
        </w:rPr>
        <w:t>это воспроизведение вслед за говорящим произнесенных им звуков, слов, фраз.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Сначала это похоже на эхо: взрослый говорит — ребенок тут же повторяет. Чтобы общение ребенка с взрослым не напоминало игру в «попугайчиков», важно помнить, что речь нужно активировать в практической деятельности ребёнка, в игре. При этом важен эмоциональный контакт, положительная мотивация, устойчивое внимание ребенка.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Чтобы развить речевое подражание, необходимо начать с развития подражания вообще: "Сделай, как я делаю". Необходимо научить ребёнка подражать действиям с предметами (игра в мяч), научить подражать движениям рук, ног, головы. Для развития подражательных способностей нужно ежедневно заниматься пальчиковыми играми.</w:t>
      </w:r>
      <w:bookmarkStart w:id="0" w:name="_GoBack"/>
      <w:bookmarkEnd w:id="0"/>
    </w:p>
    <w:p w:rsidR="004B774A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1C4">
        <w:rPr>
          <w:rFonts w:ascii="Times New Roman" w:hAnsi="Times New Roman" w:cs="Times New Roman"/>
          <w:b/>
          <w:color w:val="FF0000"/>
          <w:sz w:val="28"/>
          <w:szCs w:val="28"/>
        </w:rPr>
        <w:t>Звукоподражания это начальный этап развития речевой</w:t>
      </w:r>
      <w:r w:rsidRPr="008101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33E7">
        <w:rPr>
          <w:rFonts w:ascii="Times New Roman" w:hAnsi="Times New Roman" w:cs="Times New Roman"/>
          <w:b/>
          <w:color w:val="FF0000"/>
          <w:sz w:val="28"/>
          <w:szCs w:val="28"/>
        </w:rPr>
        <w:t>функции</w:t>
      </w:r>
      <w:r w:rsidRPr="00124460">
        <w:rPr>
          <w:rFonts w:ascii="Times New Roman" w:hAnsi="Times New Roman" w:cs="Times New Roman"/>
          <w:sz w:val="28"/>
          <w:szCs w:val="28"/>
        </w:rPr>
        <w:t xml:space="preserve"> и у ребёнка с нормой речи и у ребёнка с речевыми нарушениями только усваивают они их в разные сроки.</w:t>
      </w:r>
    </w:p>
    <w:p w:rsidR="00B741DE" w:rsidRPr="00124460" w:rsidRDefault="00B741DE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paragraph">
              <wp:posOffset>-635</wp:posOffset>
            </wp:positionV>
            <wp:extent cx="3638550" cy="2428875"/>
            <wp:effectExtent l="0" t="0" r="0" b="9525"/>
            <wp:wrapSquare wrapText="bothSides"/>
            <wp:docPr id="7" name="Рисунок 7" descr="C:\Users\1\Documents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евоч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74A" w:rsidRPr="001448F6" w:rsidRDefault="004B774A" w:rsidP="001448F6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448F6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Взрослые всегда должны помнить, как звучит их речь: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-речь должна быть правильной, без речевых нарушений;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-артикуляция должна быть четкой, ребенок должен видеть движения губ взрослого;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-речь должна быть не только эмоциональна, но и хорошо интонирована, с выделением ударного слога;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-слова и фразы, предлагаемые ребенку для повторения, должны произноситься неоднократно;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-взрослый стимулирует активную речь ребенка при помощи вопросов;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-взрослый дает ребенку только образцы правильной речи, не следует повторять за ребенком воспроизводимые им слова-заменители.</w:t>
      </w:r>
    </w:p>
    <w:p w:rsidR="004B774A" w:rsidRPr="001448F6" w:rsidRDefault="004B774A" w:rsidP="001448F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448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Этапы развития речевого подражания: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Повторение отдельных звуков</w:t>
      </w:r>
      <w:r w:rsidRPr="00124460">
        <w:rPr>
          <w:rFonts w:ascii="Times New Roman" w:hAnsi="Times New Roman" w:cs="Times New Roman"/>
          <w:sz w:val="28"/>
          <w:szCs w:val="28"/>
        </w:rPr>
        <w:t>, которые несут смысловую нагрузку, в игре.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Повторение аморфных слов.</w:t>
      </w:r>
      <w:r w:rsidRPr="00124460">
        <w:rPr>
          <w:rFonts w:ascii="Times New Roman" w:hAnsi="Times New Roman" w:cs="Times New Roman"/>
          <w:sz w:val="28"/>
          <w:szCs w:val="28"/>
        </w:rPr>
        <w:t xml:space="preserve"> Это слова-звукоподражания, слова-слоги, имеющие определённый смысл. Это подражания голосам животных — гав,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мяу и т. д.; подражания звукам детских музыкальных инструментов — динь-динь, бом-бом, </w:t>
      </w:r>
      <w:proofErr w:type="spellStart"/>
      <w:proofErr w:type="gramStart"/>
      <w:r w:rsidRPr="00124460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124460">
        <w:rPr>
          <w:rFonts w:ascii="Times New Roman" w:hAnsi="Times New Roman" w:cs="Times New Roman"/>
          <w:sz w:val="28"/>
          <w:szCs w:val="28"/>
        </w:rPr>
        <w:t xml:space="preserve"> и т. д.; подражания транспортным шумам — ту-ту,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 и т. д., и другие различные аморфные слова: ребёнок может заменять ими слова, которые еще не способен произнести.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Повторение слов.</w:t>
      </w:r>
      <w:r w:rsidRPr="00124460">
        <w:rPr>
          <w:rFonts w:ascii="Times New Roman" w:hAnsi="Times New Roman" w:cs="Times New Roman"/>
          <w:sz w:val="28"/>
          <w:szCs w:val="28"/>
        </w:rPr>
        <w:t> Сначала это простые короткие слова — мама, папа, киса, дай, на, и т.д.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Особое внимание необходимо уделить усвоению ребенком слов-действий (глаголов), так как они играют ключевую роль в процессе развития детской речи: чем больше слов-названий действий в речи ребенка, тем выше уровень его развития!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Повторение коротких фраз.</w:t>
      </w:r>
      <w:r w:rsidRPr="0012446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24460">
        <w:rPr>
          <w:rFonts w:ascii="Times New Roman" w:hAnsi="Times New Roman" w:cs="Times New Roman"/>
          <w:sz w:val="28"/>
          <w:szCs w:val="28"/>
        </w:rPr>
        <w:t>Это этап объединения в одном предложении нескольких слов (на начальном этапе — 2-3 слова). Например: Где папа? Там киса. Вот ложка.</w:t>
      </w:r>
    </w:p>
    <w:p w:rsidR="004B774A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Постепенно количество слов в произносимой ребенком фразе увеличивается, а ребенок учится словоизменению и грамматически правильному сочетанию слов в предложении.</w:t>
      </w:r>
    </w:p>
    <w:p w:rsidR="00B741DE" w:rsidRPr="00124460" w:rsidRDefault="00B741DE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4A" w:rsidRPr="0020305B" w:rsidRDefault="004B774A" w:rsidP="001448F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30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Уточнение произнесения гласных звуков</w:t>
      </w:r>
    </w:p>
    <w:p w:rsidR="004B774A" w:rsidRDefault="00244D49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D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0115B09" wp14:editId="14DE42C9">
            <wp:simplePos x="0" y="0"/>
            <wp:positionH relativeFrom="column">
              <wp:posOffset>-689610</wp:posOffset>
            </wp:positionH>
            <wp:positionV relativeFrom="paragraph">
              <wp:posOffset>772795</wp:posOffset>
            </wp:positionV>
            <wp:extent cx="2181225" cy="1933575"/>
            <wp:effectExtent l="0" t="0" r="9525" b="9525"/>
            <wp:wrapSquare wrapText="bothSides"/>
            <wp:docPr id="14" name="Рисунок 14" descr="http://olgasergeeff.ru/wp-content/uploads/2013/03/%D0%9A%D1%83%D1%80%D0%B8%D1%86%D0%B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lgasergeeff.ru/wp-content/uploads/2013/03/%D0%9A%D1%83%D1%80%D0%B8%D1%86%D0%B0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74A" w:rsidRPr="0020305B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="004B774A" w:rsidRPr="00124460">
        <w:rPr>
          <w:rFonts w:ascii="Times New Roman" w:hAnsi="Times New Roman" w:cs="Times New Roman"/>
          <w:sz w:val="28"/>
          <w:szCs w:val="28"/>
        </w:rPr>
        <w:t>Рассматривая с ребёнком картинку, на которой изображена девочка качающая куклу: «Это Аня она укладывает куклу спать и поёт А-а-а! Давай ей поможем. А-а-а!» Одновременно движениями имитируем укачивание куклы. Показываем малышу, как нужно широко открыть рот, когда поём.</w:t>
      </w:r>
    </w:p>
    <w:p w:rsidR="00244D49" w:rsidRPr="00124460" w:rsidRDefault="00244D49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2.</w:t>
      </w:r>
      <w:r w:rsidRPr="00124460">
        <w:rPr>
          <w:rFonts w:ascii="Times New Roman" w:hAnsi="Times New Roman" w:cs="Times New Roman"/>
          <w:sz w:val="28"/>
          <w:szCs w:val="28"/>
        </w:rPr>
        <w:t>Рассматривая с ребёнком картинку, на которой изображена девочка с больным зубом: «Это Оля у неё болит зуб, и она вздыхает О-о-о! Как вздыхает Оля О-о-о!» При произнесении прижимаем ладони к щекам и качаем головой.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3.</w:t>
      </w:r>
      <w:r w:rsidRPr="00124460">
        <w:rPr>
          <w:rFonts w:ascii="Times New Roman" w:hAnsi="Times New Roman" w:cs="Times New Roman"/>
          <w:sz w:val="28"/>
          <w:szCs w:val="28"/>
        </w:rPr>
        <w:t xml:space="preserve">Рассматриваем с ребёнком картинку или берём в руки игрушечную лошадку: «Жеребёнок зовёт свою маму и кричит </w:t>
      </w:r>
      <w:proofErr w:type="gramStart"/>
      <w:r w:rsidRPr="00124460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 xml:space="preserve">-и! Давай покричим вместе с ним </w:t>
      </w:r>
      <w:proofErr w:type="gramStart"/>
      <w:r w:rsidRPr="00124460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>-и!» Обращаем внимание малыша, что губы растянуты в улыбке.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4.</w:t>
      </w:r>
      <w:r w:rsidRPr="00124460">
        <w:rPr>
          <w:rFonts w:ascii="Times New Roman" w:hAnsi="Times New Roman" w:cs="Times New Roman"/>
          <w:sz w:val="28"/>
          <w:szCs w:val="28"/>
        </w:rPr>
        <w:t>Рассматриваем с ребёнком картинку изображающую пароход или берём в руки игрушечный пароходик: «Смотри, пароход плывёт к причалу и гудит У-у-у! Как гудит пароход У–у-у!». Обращаем внимание малыша, что губы вытянуты трубочкой.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5.</w:t>
      </w:r>
      <w:r w:rsidRPr="00124460">
        <w:rPr>
          <w:rFonts w:ascii="Times New Roman" w:hAnsi="Times New Roman" w:cs="Times New Roman"/>
          <w:sz w:val="28"/>
          <w:szCs w:val="28"/>
        </w:rPr>
        <w:t>Рассматриваем с ребёнком картинку, изображающую большого и маленького медведей: «Большой медведь кричит Э-Э-Э! (</w:t>
      </w:r>
      <w:proofErr w:type="gramStart"/>
      <w:r w:rsidRPr="00124460">
        <w:rPr>
          <w:rFonts w:ascii="Times New Roman" w:hAnsi="Times New Roman" w:cs="Times New Roman"/>
          <w:sz w:val="28"/>
          <w:szCs w:val="28"/>
        </w:rPr>
        <w:t>произносим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 xml:space="preserve"> громко, широко разводим руки в стороны). А маленький э-э-э! (</w:t>
      </w:r>
      <w:proofErr w:type="gramStart"/>
      <w:r w:rsidRPr="00124460">
        <w:rPr>
          <w:rFonts w:ascii="Times New Roman" w:hAnsi="Times New Roman" w:cs="Times New Roman"/>
          <w:sz w:val="28"/>
          <w:szCs w:val="28"/>
        </w:rPr>
        <w:t>произносим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 xml:space="preserve"> тише, руки сближены). Просим ребёнка изобразить, как кричит большой медведь, и как маленький. Можно предложить отгадать какой медведь кричит.</w:t>
      </w:r>
    </w:p>
    <w:p w:rsidR="004B774A" w:rsidRPr="0020305B" w:rsidRDefault="004B774A" w:rsidP="001448F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30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Пение слияний гласных звуков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Pr="00124460">
        <w:rPr>
          <w:rFonts w:ascii="Times New Roman" w:hAnsi="Times New Roman" w:cs="Times New Roman"/>
          <w:sz w:val="28"/>
          <w:szCs w:val="28"/>
        </w:rPr>
        <w:t>Рассматриваем с ребёнком картинку: девочка заблудилась в лесу: «Смотри девочка заблудилась в лесу и кричит Ау! Ау! Давай покричим вместе с девочкой Ау! Ау!» Крича, прикладываем ладонь к лицу.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lastRenderedPageBreak/>
        <w:t>2.</w:t>
      </w:r>
      <w:r w:rsidRPr="00124460">
        <w:rPr>
          <w:rFonts w:ascii="Times New Roman" w:hAnsi="Times New Roman" w:cs="Times New Roman"/>
          <w:sz w:val="28"/>
          <w:szCs w:val="28"/>
        </w:rPr>
        <w:t xml:space="preserve">Рассматриваем с ребёнком картинку: малыш плачет: </w:t>
      </w:r>
      <w:proofErr w:type="gramStart"/>
      <w:r w:rsidRPr="00124460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 xml:space="preserve"> плачет малыш?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!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3.</w:t>
      </w:r>
      <w:r w:rsidRPr="00124460">
        <w:rPr>
          <w:rFonts w:ascii="Times New Roman" w:hAnsi="Times New Roman" w:cs="Times New Roman"/>
          <w:sz w:val="28"/>
          <w:szCs w:val="28"/>
        </w:rPr>
        <w:t xml:space="preserve">Рассматриваем с ребёнком картинку: ослик кричит, говорим: </w:t>
      </w:r>
      <w:proofErr w:type="gramStart"/>
      <w:r w:rsidRPr="00124460">
        <w:rPr>
          <w:rFonts w:ascii="Times New Roman" w:hAnsi="Times New Roman" w:cs="Times New Roman"/>
          <w:sz w:val="28"/>
          <w:szCs w:val="28"/>
        </w:rPr>
        <w:t>« Вот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 xml:space="preserve"> ослик он кричит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! Как кричит ослик?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!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 </w:t>
      </w:r>
    </w:p>
    <w:p w:rsidR="004B774A" w:rsidRPr="0020305B" w:rsidRDefault="0056492F" w:rsidP="001448F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74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442D5AD" wp14:editId="330C1F39">
            <wp:simplePos x="0" y="0"/>
            <wp:positionH relativeFrom="column">
              <wp:posOffset>2510790</wp:posOffset>
            </wp:positionH>
            <wp:positionV relativeFrom="paragraph">
              <wp:posOffset>10160</wp:posOffset>
            </wp:positionV>
            <wp:extent cx="3120390" cy="2438400"/>
            <wp:effectExtent l="0" t="0" r="3810" b="0"/>
            <wp:wrapSquare wrapText="bothSides"/>
            <wp:docPr id="9" name="Рисунок 9" descr="C:\Users\1\Documents\соба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собак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74A" w:rsidRPr="002030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Вызывание междометий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Pr="00124460">
        <w:rPr>
          <w:rFonts w:ascii="Times New Roman" w:hAnsi="Times New Roman" w:cs="Times New Roman"/>
          <w:sz w:val="28"/>
          <w:szCs w:val="28"/>
        </w:rPr>
        <w:t>Мячик упал в воду: </w:t>
      </w:r>
      <w:r w:rsidR="00B741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Ах! Ах! Ах!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2.</w:t>
      </w:r>
      <w:r w:rsidRPr="00124460">
        <w:rPr>
          <w:rFonts w:ascii="Times New Roman" w:hAnsi="Times New Roman" w:cs="Times New Roman"/>
          <w:sz w:val="28"/>
          <w:szCs w:val="28"/>
        </w:rPr>
        <w:t>Ваза разбилась: 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Ох! Ох! Ох!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3.</w:t>
      </w:r>
      <w:r w:rsidRPr="00124460">
        <w:rPr>
          <w:rFonts w:ascii="Times New Roman" w:hAnsi="Times New Roman" w:cs="Times New Roman"/>
          <w:sz w:val="28"/>
          <w:szCs w:val="28"/>
        </w:rPr>
        <w:t>Девочка качается на качелях: 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Ух! Ух! Ух!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5B">
        <w:rPr>
          <w:rFonts w:ascii="Times New Roman" w:hAnsi="Times New Roman" w:cs="Times New Roman"/>
          <w:color w:val="C00000"/>
          <w:sz w:val="28"/>
          <w:szCs w:val="28"/>
        </w:rPr>
        <w:t>4.</w:t>
      </w:r>
      <w:r w:rsidRPr="00124460">
        <w:rPr>
          <w:rFonts w:ascii="Times New Roman" w:hAnsi="Times New Roman" w:cs="Times New Roman"/>
          <w:sz w:val="28"/>
          <w:szCs w:val="28"/>
        </w:rPr>
        <w:t>Саша рубит дрова: 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Эх! Эх! Эх!</w:t>
      </w:r>
    </w:p>
    <w:p w:rsidR="004B774A" w:rsidRPr="00B741DE" w:rsidRDefault="004B774A" w:rsidP="001448F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41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Произношение согласных звуков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«Чайник Пых»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Показываем ребёнку картинку с изображением кипящего чайника «Смотри, Смотри это чайник его зовут Пых, когда он кипит он вот так пыхтит п-п-п! Давай попыхтим вместе с ним».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«Накачаем колесо»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Катаем вместе с малышом машинку и говорим: «Ой! Смотри, у машины спустилось колесо. Давай его накачаем! С-с-с.» Руками изображаем работу с насосом.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«Лес шумит»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Расскажите ребенку, что когда ветер качает деревья, листики на них шелестят: «Ш-ш-ш». Встаньте, поднимите руки вверх, покачивая ими из стороны в сторону – «как деревья на ветру» – и произносите: «Ш-ш-ш».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«Пилим, пилим»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 xml:space="preserve">Показываем ребёнку игрушечную или нарисованную пилу: «Смотри, пила пилит и мягко свистит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». Производим пилящие движения ребром ладони или игрушечной пилой.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«Комарик»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Показываем картинку с изображением комара, говорим: «Это комар Захар он летает и поёт песенку з-з-з». Большой и указательный пальцы сжимаем и рисуем в воздухе круги.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 xml:space="preserve">Предлагаем ребёнку спеть песенку комарика. «Ловим» комара в кулак и подносим к своему уху – слушаем: </w:t>
      </w:r>
      <w:proofErr w:type="gramStart"/>
      <w:r w:rsidRPr="00124460">
        <w:rPr>
          <w:rFonts w:ascii="Times New Roman" w:hAnsi="Times New Roman" w:cs="Times New Roman"/>
          <w:sz w:val="28"/>
          <w:szCs w:val="28"/>
        </w:rPr>
        <w:t>« З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>-з-з», затем к уху ребёнка: « Слышишь, как поёт комарик з-з-з». Предлагаем ребёнку тоже поймать комарика и послушать, как он поёт в кулачке.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«Жук»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lastRenderedPageBreak/>
        <w:t>Покажите ребёнку на картинке жука скажите, что это жук, и он любит петь песенку: «Ж-ж-ж!». Спросите у малыша, как жужжит жук. Посоревнуйтесь с ребёнком, чей жук дольше жужжит.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«Чья это песенка»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Произнесите одно из звукоподражаний, пусть ребенок отгадает, чья это песенка: жука (ж) или комара (з). Затем можно поменяться: пусть ребенок загадывает, а вы отгадывайте.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«Греем руки»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Показываем ребёнку картинку: «Смотри, девочка греет замёрзшие руки, дышит на них х-х-х! Давай тоже согреем ручки! Х-х-х.» Показываем ребёнку, как нужно дышать на руки.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b/>
          <w:bCs/>
          <w:sz w:val="28"/>
          <w:szCs w:val="28"/>
        </w:rPr>
        <w:t>Игра «Ёжик»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Показываем ребёнку игрушечного ёжика или картинку и говорим: «Это ёжик, смотри какие у него колючки, он носит на них яблоки и грибы. Когда он несёт грибок в свою норку, он фыркает вот так ф-ф-ф. Давай пофыркаем как ёжики».</w:t>
      </w:r>
    </w:p>
    <w:p w:rsidR="004B774A" w:rsidRPr="0020305B" w:rsidRDefault="004B774A" w:rsidP="001448F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30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Подражание голосам животных и птиц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 xml:space="preserve">Животные это первая лексика, которая усваивается детьми. Ребёнка необходимо научить не только тому, что кошка – мяу, лягушка –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коза –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 и т. д., но и тому, что мышка мама пищит ПИ-ПИ-ПИ, а мышонок пищит более тонко пи-пи-пи, большая лягушка кричит КВА, а маленькая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4B774A" w:rsidRPr="00124460" w:rsidRDefault="004B774A" w:rsidP="00144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После предъявления звукового образца предложите ребёнку угадать, кто кричал – большая или маленькая лягушка. Потом можно поменяться ролями.</w:t>
      </w:r>
    </w:p>
    <w:p w:rsidR="004B774A" w:rsidRPr="00124460" w:rsidRDefault="004B774A" w:rsidP="00B74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 xml:space="preserve">Обязательно используйте картинки или фигурки животных. Разучивайте звукоподражания в игре. Например: «Давай ты угостишь корову сеном, а она скажет тебе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 – спасибо!».</w:t>
      </w:r>
    </w:p>
    <w:p w:rsidR="004B774A" w:rsidRPr="00B741DE" w:rsidRDefault="004B774A" w:rsidP="0020305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741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Подражание бытовым шумам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Часы тикают –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ТИК — ТАК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Вода капает –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КАП — КАП</w:t>
      </w:r>
      <w:r w:rsidRPr="00124460">
        <w:rPr>
          <w:rFonts w:ascii="Times New Roman" w:hAnsi="Times New Roman" w:cs="Times New Roman"/>
          <w:sz w:val="28"/>
          <w:szCs w:val="28"/>
        </w:rPr>
        <w:t> (на каждый слог указательный палец ударяет в раскрытую ладонь другой руки)</w:t>
      </w:r>
    </w:p>
    <w:p w:rsidR="004B774A" w:rsidRPr="00124460" w:rsidRDefault="0056492F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2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1CE4A1E" wp14:editId="01FE173A">
            <wp:simplePos x="0" y="0"/>
            <wp:positionH relativeFrom="column">
              <wp:posOffset>3434715</wp:posOffset>
            </wp:positionH>
            <wp:positionV relativeFrom="paragraph">
              <wp:posOffset>206375</wp:posOffset>
            </wp:positionV>
            <wp:extent cx="2181225" cy="1676400"/>
            <wp:effectExtent l="0" t="0" r="9525" b="0"/>
            <wp:wrapNone/>
            <wp:docPr id="10" name="Рисунок 10" descr="http://olgasergeeff.ru/wp-content/uploads/2013/03/%D0%81%D0%B6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gasergeeff.ru/wp-content/uploads/2013/03/%D0%81%D0%B6-300x2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74A" w:rsidRPr="00124460">
        <w:rPr>
          <w:rFonts w:ascii="Times New Roman" w:hAnsi="Times New Roman" w:cs="Times New Roman"/>
          <w:sz w:val="28"/>
          <w:szCs w:val="28"/>
        </w:rPr>
        <w:t>Малыш топает – </w:t>
      </w:r>
      <w:r w:rsidR="004B774A" w:rsidRPr="00124460">
        <w:rPr>
          <w:rFonts w:ascii="Times New Roman" w:hAnsi="Times New Roman" w:cs="Times New Roman"/>
          <w:b/>
          <w:bCs/>
          <w:sz w:val="28"/>
          <w:szCs w:val="28"/>
        </w:rPr>
        <w:t>ТОП — ТОП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Молоток стучит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ТУК — ТУК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Ножницы режут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ЧИК — ЧИК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На качели качаемся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КАЧ — КАЧ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Кушаем морковку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ХРУМ – ХРУМ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Машина едет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БИ — БИ</w:t>
      </w:r>
    </w:p>
    <w:p w:rsidR="00B741DE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Пила пилит </w:t>
      </w:r>
      <w:r w:rsidRPr="00124460">
        <w:rPr>
          <w:rFonts w:ascii="Times New Roman" w:hAnsi="Times New Roman" w:cs="Times New Roman"/>
          <w:b/>
          <w:bCs/>
          <w:sz w:val="28"/>
          <w:szCs w:val="28"/>
        </w:rPr>
        <w:t>ВЖИК — ВЖИК</w:t>
      </w:r>
    </w:p>
    <w:p w:rsidR="004B774A" w:rsidRPr="00B741DE" w:rsidRDefault="00B741DE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1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игр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41DE">
        <w:rPr>
          <w:rFonts w:ascii="Times New Roman" w:hAnsi="Times New Roman" w:cs="Times New Roman"/>
          <w:b/>
          <w:color w:val="FF0000"/>
          <w:sz w:val="28"/>
          <w:szCs w:val="28"/>
        </w:rPr>
        <w:t>на звукоподражание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Сидит филин на суку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И кричит: "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!"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Пароходик домой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Спешит по прямой!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lastRenderedPageBreak/>
        <w:t>На волнах качается,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Брызги разлетаются! У-у-у-у-у.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«Би-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 w:rsidRPr="00124460">
        <w:rPr>
          <w:rFonts w:ascii="Times New Roman" w:hAnsi="Times New Roman" w:cs="Times New Roman"/>
          <w:sz w:val="28"/>
          <w:szCs w:val="28"/>
        </w:rPr>
        <w:t>»,–</w:t>
      </w:r>
      <w:proofErr w:type="gramEnd"/>
      <w:r w:rsidRPr="00124460">
        <w:rPr>
          <w:rFonts w:ascii="Times New Roman" w:hAnsi="Times New Roman" w:cs="Times New Roman"/>
          <w:sz w:val="28"/>
          <w:szCs w:val="28"/>
        </w:rPr>
        <w:t xml:space="preserve"> гудит машина: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Не поеду без бензина!</w:t>
      </w:r>
    </w:p>
    <w:p w:rsidR="004B774A" w:rsidRPr="00124460" w:rsidRDefault="0056492F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64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02DF1A5" wp14:editId="1D9C0390">
            <wp:simplePos x="0" y="0"/>
            <wp:positionH relativeFrom="column">
              <wp:posOffset>3196590</wp:posOffset>
            </wp:positionH>
            <wp:positionV relativeFrom="paragraph">
              <wp:posOffset>-3810</wp:posOffset>
            </wp:positionV>
            <wp:extent cx="2114550" cy="2066925"/>
            <wp:effectExtent l="0" t="0" r="0" b="9525"/>
            <wp:wrapSquare wrapText="bothSides"/>
            <wp:docPr id="11" name="Рисунок 11" descr="http://olgasergeeff.ru/wp-content/uploads/2013/03/%D0%9B%D1%8F%D0%B3%D1%83%D1%88%D0%BA%D0%B0-300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gasergeeff.ru/wp-content/uploads/2013/03/%D0%9B%D1%8F%D0%B3%D1%83%D1%88%D0%BA%D0%B0-300x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Тук-тук-тук-тук-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Это что за стук?</w:t>
      </w:r>
      <w:r w:rsidR="005649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Деревянный это звук: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Тук-тук-тук-тук.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Лягушата на пруду разыгрались в чехарду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.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.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4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24460">
        <w:rPr>
          <w:rFonts w:ascii="Times New Roman" w:hAnsi="Times New Roman" w:cs="Times New Roman"/>
          <w:sz w:val="28"/>
          <w:szCs w:val="28"/>
        </w:rPr>
        <w:t>.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И нырнули в глубь пруда!!!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К нам пришла собачка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Умная собачка,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Хвостиком виляет,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Громко, громко лает:</w:t>
      </w:r>
    </w:p>
    <w:p w:rsidR="004B774A" w:rsidRPr="00124460" w:rsidRDefault="004B774A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>Гав-гав-гав!</w:t>
      </w:r>
    </w:p>
    <w:p w:rsidR="004B774A" w:rsidRPr="00B741DE" w:rsidRDefault="004B774A" w:rsidP="0020305B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741DE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Звукоподражание это важный этап в становлении речи вашего ребенка. Благодаря звукоподражанию у ребенка развивается звукопроизношение, накапливается пассивный словарь, развивается чувство ритма.</w:t>
      </w:r>
    </w:p>
    <w:p w:rsidR="004B774A" w:rsidRPr="00B741DE" w:rsidRDefault="004B774A" w:rsidP="0020305B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741DE">
        <w:rPr>
          <w:rFonts w:ascii="Times New Roman" w:hAnsi="Times New Roman" w:cs="Times New Roman"/>
          <w:color w:val="00B050"/>
          <w:sz w:val="28"/>
          <w:szCs w:val="28"/>
        </w:rPr>
        <w:t> </w:t>
      </w:r>
    </w:p>
    <w:p w:rsidR="00AB3DD8" w:rsidRPr="00124460" w:rsidRDefault="0056492F" w:rsidP="002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1B3057F" wp14:editId="5BE6ACAE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5381625" cy="3019425"/>
            <wp:effectExtent l="0" t="0" r="9525" b="9525"/>
            <wp:wrapSquare wrapText="bothSides"/>
            <wp:docPr id="12" name="Рисунок 12" descr="https://go1.imgsmail.ru/imgpreview?key=4d999ec2998c6434&amp;mb=imgdb_preview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1.imgsmail.ru/imgpreview?key=4d999ec2998c6434&amp;mb=imgdb_preview_5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B3DD8" w:rsidRPr="00124460" w:rsidSect="001448F6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4A"/>
    <w:rsid w:val="00124460"/>
    <w:rsid w:val="001448F6"/>
    <w:rsid w:val="0020305B"/>
    <w:rsid w:val="00244D49"/>
    <w:rsid w:val="004B774A"/>
    <w:rsid w:val="0056492F"/>
    <w:rsid w:val="006233E7"/>
    <w:rsid w:val="008101C4"/>
    <w:rsid w:val="00AB3DD8"/>
    <w:rsid w:val="00B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32D3-2B81-4282-A490-A4EA936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145">
          <w:marLeft w:val="0"/>
          <w:marRight w:val="0"/>
          <w:marTop w:val="0"/>
          <w:marBottom w:val="0"/>
          <w:divBdr>
            <w:top w:val="dotted" w:sz="6" w:space="1" w:color="B8D1A3"/>
            <w:left w:val="dotted" w:sz="6" w:space="1" w:color="B8D1A3"/>
            <w:bottom w:val="dotted" w:sz="6" w:space="1" w:color="B8D1A3"/>
            <w:right w:val="dotted" w:sz="6" w:space="1" w:color="B8D1A3"/>
          </w:divBdr>
        </w:div>
        <w:div w:id="1592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2019-11-25T19:15:00Z</dcterms:created>
  <dcterms:modified xsi:type="dcterms:W3CDTF">2019-12-12T12:02:00Z</dcterms:modified>
</cp:coreProperties>
</file>